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19E0" w14:textId="35588180" w:rsidR="00755435" w:rsidRDefault="4B1ADFE7" w:rsidP="00C27795">
      <w:r>
        <w:t>Talking about death and funerals isn’t easy. And yet there are several very good reasons why having a funeral plan in place makes perfect sense – from an emotional, practical and financial point of view.</w:t>
      </w:r>
      <w:r w:rsidR="00C27795">
        <w:t xml:space="preserve"> </w:t>
      </w:r>
      <w:r w:rsidR="009C0930">
        <w:t>From a traditional funeral</w:t>
      </w:r>
      <w:r w:rsidR="00C27795">
        <w:t xml:space="preserve"> to something simpler, with a plan in place you can make sure you get the send-off you really want.</w:t>
      </w:r>
      <w:r w:rsidR="00131816">
        <w:t xml:space="preserve"> </w:t>
      </w:r>
    </w:p>
    <w:p w14:paraId="02931A7F" w14:textId="2DDB20F9" w:rsidR="00C27795" w:rsidRDefault="00131816" w:rsidP="00C27795">
      <w:r>
        <w:t xml:space="preserve">A plan allows you to specify your wishes and pay for the funeral director’s services included in your plan. </w:t>
      </w:r>
      <w:r w:rsidR="003C425E">
        <w:t xml:space="preserve">As </w:t>
      </w:r>
      <w:r>
        <w:t xml:space="preserve">customers often tell us, that can bring peace of mind to you and your family. A plan from Golden Charter also includes an allowance towards third party costs. These are essential, non-funeral director services such as the cremation or burial fees, plus the minister or officiant’s fee to perform the service.  </w:t>
      </w:r>
      <w:r w:rsidR="00755435">
        <w:t xml:space="preserve">The value of the allowance included in your plan may grow over time. There will only be more to pay at the time of the funeral if the </w:t>
      </w:r>
      <w:r w:rsidR="009C0930">
        <w:t>third-party</w:t>
      </w:r>
      <w:r w:rsidR="00755435">
        <w:t xml:space="preserve"> costs exceed the allowance when you buy your plan, or if the costs increase by more than the growth of your plan.</w:t>
      </w:r>
    </w:p>
    <w:p w14:paraId="4ABC0640" w14:textId="76DEC27A" w:rsidR="00C27795" w:rsidRDefault="00131816" w:rsidP="00C27795">
      <w:r>
        <w:t xml:space="preserve">At </w:t>
      </w:r>
      <w:r w:rsidR="005B5642">
        <w:t xml:space="preserve">Hillview </w:t>
      </w:r>
      <w:r w:rsidR="00952F49" w:rsidRPr="00952F49">
        <w:t xml:space="preserve">Funeral </w:t>
      </w:r>
      <w:r w:rsidR="005B5642">
        <w:t>Service</w:t>
      </w:r>
      <w:r w:rsidR="00952F49" w:rsidRPr="00952F49">
        <w:t>s</w:t>
      </w:r>
      <w:r w:rsidR="00D04506">
        <w:t xml:space="preserve">, </w:t>
      </w:r>
      <w:r>
        <w:t>w</w:t>
      </w:r>
      <w:r w:rsidR="00C27795">
        <w:t xml:space="preserve">e’re proud to partner with Golden Charter, </w:t>
      </w:r>
      <w:r w:rsidR="00016F99" w:rsidRPr="4CF8DB4E">
        <w:rPr>
          <w:rFonts w:ascii="Calibri" w:eastAsia="Calibri" w:hAnsi="Calibri" w:cs="Calibri"/>
          <w:color w:val="000000" w:themeColor="text1"/>
        </w:rPr>
        <w:t>one of the UK’s largest funeral plan providers</w:t>
      </w:r>
      <w:r w:rsidR="00016F99" w:rsidRPr="4CF8DB4E">
        <w:rPr>
          <w:rFonts w:ascii="Calibri" w:eastAsia="Calibri" w:hAnsi="Calibri" w:cs="Calibri"/>
          <w:color w:val="000000" w:themeColor="text1"/>
          <w:vertAlign w:val="superscript"/>
        </w:rPr>
        <w:t>1</w:t>
      </w:r>
      <w:r w:rsidR="00016F99" w:rsidRPr="4CF8DB4E">
        <w:rPr>
          <w:rFonts w:ascii="Calibri" w:eastAsia="Calibri" w:hAnsi="Calibri" w:cs="Calibri"/>
          <w:color w:val="000000" w:themeColor="text1"/>
        </w:rPr>
        <w:t>.</w:t>
      </w:r>
      <w:r w:rsidR="00C27795">
        <w:t xml:space="preserve"> With a Golden Charter funeral </w:t>
      </w:r>
      <w:proofErr w:type="gramStart"/>
      <w:r w:rsidR="00C27795">
        <w:t>plan</w:t>
      </w:r>
      <w:proofErr w:type="gramEnd"/>
      <w:r w:rsidR="00C27795">
        <w:t xml:space="preserve"> you can choose us as your preferred funeral director. When the time comes, we’ll take care of your wishes locally with the utmost care and respect.</w:t>
      </w:r>
      <w:r>
        <w:t xml:space="preserve"> </w:t>
      </w:r>
    </w:p>
    <w:p w14:paraId="7F8B8381" w14:textId="2BC2C760" w:rsidR="00C27795" w:rsidRDefault="00C27795" w:rsidP="00C27795">
      <w:r>
        <w:t>It means your Golden Charter funeral plan offers the best of both worlds – the reassurance of a leading plan provider and our personal care and service when it matters most.</w:t>
      </w:r>
      <w:r w:rsidR="00131816">
        <w:t xml:space="preserve"> Rest assured</w:t>
      </w:r>
      <w:r w:rsidR="00016F99">
        <w:t>,</w:t>
      </w:r>
      <w:r w:rsidR="00131816">
        <w:t xml:space="preserve"> a plan from Golden Charter is available to all UK residents regardless of age or state of health. </w:t>
      </w:r>
    </w:p>
    <w:p w14:paraId="04EF57C5" w14:textId="06ABCC80" w:rsidR="00131816" w:rsidRDefault="00131816" w:rsidP="00131816">
      <w:r>
        <w:t>Would you like to know more information about how a Golden Charter funeral plan could work for you?</w:t>
      </w:r>
      <w:r w:rsidRPr="4CF8DB4E">
        <w:rPr>
          <w:rFonts w:ascii="Gotham-Book" w:hAnsi="Gotham-Book" w:cs="Gotham-Book"/>
          <w:color w:val="1A1A1A"/>
          <w:sz w:val="18"/>
          <w:szCs w:val="18"/>
        </w:rPr>
        <w:t xml:space="preserve"> </w:t>
      </w:r>
      <w:r>
        <w:t xml:space="preserve">Golden Charter can provide you with all the information you need to make an informed decision for you and your family, so get in touch today! </w:t>
      </w:r>
    </w:p>
    <w:p w14:paraId="44000351" w14:textId="199BE689" w:rsidR="00095DAB" w:rsidRDefault="00095DAB" w:rsidP="4CF8DB4E">
      <w:pPr>
        <w:rPr>
          <w:color w:val="FF0000"/>
        </w:rPr>
      </w:pPr>
      <w:r>
        <w:t xml:space="preserve">Call Golden Charter on 0800 090 2495 and </w:t>
      </w:r>
      <w:r w:rsidRPr="00D04506">
        <w:t xml:space="preserve">quote </w:t>
      </w:r>
      <w:r w:rsidR="008100FA">
        <w:t xml:space="preserve">Hillview </w:t>
      </w:r>
      <w:r w:rsidR="00952F49" w:rsidRPr="00952F49">
        <w:t xml:space="preserve">Funeral </w:t>
      </w:r>
      <w:r w:rsidR="008100FA">
        <w:t>Service</w:t>
      </w:r>
      <w:r w:rsidR="00952F49" w:rsidRPr="00952F49">
        <w:t>s</w:t>
      </w:r>
      <w:r w:rsidR="00952F49">
        <w:t>.</w:t>
      </w:r>
    </w:p>
    <w:p w14:paraId="7A373C6C" w14:textId="77777777" w:rsidR="00095DAB" w:rsidRDefault="00095DAB" w:rsidP="4CF8DB4E">
      <w:pPr>
        <w:pStyle w:val="paragraph"/>
        <w:spacing w:before="0" w:beforeAutospacing="0" w:after="0" w:afterAutospacing="0"/>
        <w:textAlignment w:val="baseline"/>
        <w:rPr>
          <w:rFonts w:ascii="Segoe UI" w:hAnsi="Segoe UI" w:cs="Segoe UI"/>
          <w:sz w:val="18"/>
          <w:szCs w:val="18"/>
        </w:rPr>
      </w:pPr>
      <w:r w:rsidRPr="4CF8DB4E">
        <w:rPr>
          <w:rStyle w:val="normaltextrun"/>
          <w:rFonts w:ascii="Calibri" w:hAnsi="Calibri" w:cs="Calibri"/>
          <w:b/>
          <w:bCs/>
          <w:sz w:val="22"/>
          <w:szCs w:val="22"/>
          <w:u w:val="single"/>
        </w:rPr>
        <w:t>Ready to take the next step? Get in touch today</w:t>
      </w:r>
      <w:r w:rsidRPr="4CF8DB4E">
        <w:rPr>
          <w:rStyle w:val="eop"/>
          <w:rFonts w:ascii="Calibri" w:hAnsi="Calibri" w:cs="Calibri"/>
          <w:sz w:val="22"/>
          <w:szCs w:val="22"/>
        </w:rPr>
        <w:t> </w:t>
      </w:r>
    </w:p>
    <w:p w14:paraId="3415F3DF" w14:textId="77777777" w:rsidR="00095DAB" w:rsidRDefault="00095DAB" w:rsidP="4CF8DB4E">
      <w:pPr>
        <w:pStyle w:val="paragraph"/>
        <w:spacing w:before="0" w:beforeAutospacing="0" w:after="0" w:afterAutospacing="0"/>
        <w:textAlignment w:val="baseline"/>
        <w:rPr>
          <w:rFonts w:ascii="Segoe UI" w:hAnsi="Segoe UI" w:cs="Segoe UI"/>
          <w:sz w:val="18"/>
          <w:szCs w:val="18"/>
        </w:rPr>
      </w:pPr>
      <w:r w:rsidRPr="4CF8DB4E">
        <w:rPr>
          <w:rStyle w:val="normaltextrun"/>
          <w:rFonts w:ascii="Calibri" w:hAnsi="Calibri" w:cs="Calibri"/>
          <w:sz w:val="22"/>
          <w:szCs w:val="22"/>
        </w:rPr>
        <w:t>As well as the comfort of having a plan in place, you’ll have the peace of mind that comes with being able to help save your family from worry and expense in the future. So why not take the next step?</w:t>
      </w:r>
      <w:r w:rsidRPr="4CF8DB4E">
        <w:rPr>
          <w:rStyle w:val="eop"/>
          <w:rFonts w:ascii="Calibri" w:hAnsi="Calibri" w:cs="Calibri"/>
          <w:sz w:val="22"/>
          <w:szCs w:val="22"/>
        </w:rPr>
        <w:t> </w:t>
      </w:r>
    </w:p>
    <w:p w14:paraId="7E794FF4" w14:textId="77777777" w:rsidR="00FF68D5" w:rsidRPr="00FF68D5" w:rsidRDefault="00FF68D5" w:rsidP="4CF8DB4E">
      <w:pPr>
        <w:pStyle w:val="paragraph"/>
        <w:spacing w:before="0" w:beforeAutospacing="0" w:after="0" w:afterAutospacing="0"/>
        <w:textAlignment w:val="baseline"/>
        <w:rPr>
          <w:rFonts w:ascii="Calibri" w:hAnsi="Calibri" w:cs="Calibri"/>
          <w:sz w:val="22"/>
          <w:szCs w:val="22"/>
          <w:shd w:val="clear" w:color="auto" w:fill="00FF00"/>
        </w:rPr>
      </w:pPr>
    </w:p>
    <w:p w14:paraId="4AB3F41B" w14:textId="74D44A00" w:rsidR="37542D9C" w:rsidRDefault="37542D9C">
      <w:r w:rsidRPr="56C8DFE4">
        <w:rPr>
          <w:rFonts w:ascii="Calibri" w:eastAsia="Calibri" w:hAnsi="Calibri" w:cs="Calibri"/>
          <w:color w:val="000000" w:themeColor="text1"/>
          <w:vertAlign w:val="superscript"/>
        </w:rPr>
        <w:t xml:space="preserve">1 </w:t>
      </w:r>
      <w:r w:rsidRPr="56C8DFE4">
        <w:rPr>
          <w:rFonts w:ascii="Calibri" w:eastAsia="Calibri" w:hAnsi="Calibri" w:cs="Calibri"/>
          <w:color w:val="000000" w:themeColor="text1"/>
        </w:rPr>
        <w:t xml:space="preserve">Based on a Golden Charter analysis and independent research of the funeral plan market size as </w:t>
      </w:r>
      <w:proofErr w:type="gramStart"/>
      <w:r w:rsidRPr="56C8DFE4">
        <w:rPr>
          <w:rFonts w:ascii="Calibri" w:eastAsia="Calibri" w:hAnsi="Calibri" w:cs="Calibri"/>
          <w:color w:val="000000" w:themeColor="text1"/>
        </w:rPr>
        <w:t>at</w:t>
      </w:r>
      <w:proofErr w:type="gramEnd"/>
      <w:r w:rsidRPr="56C8DFE4">
        <w:rPr>
          <w:rFonts w:ascii="Calibri" w:eastAsia="Calibri" w:hAnsi="Calibri" w:cs="Calibri"/>
          <w:color w:val="000000" w:themeColor="text1"/>
        </w:rPr>
        <w:t xml:space="preserve"> May 2024.   </w:t>
      </w:r>
      <w:r w:rsidRPr="56C8DFE4">
        <w:rPr>
          <w:rFonts w:ascii="Calibri" w:eastAsia="Calibri" w:hAnsi="Calibri" w:cs="Calibri"/>
        </w:rPr>
        <w:t xml:space="preserve"> </w:t>
      </w:r>
    </w:p>
    <w:p w14:paraId="14E21A30" w14:textId="338F703F" w:rsidR="00C27795" w:rsidRPr="00C27795" w:rsidRDefault="008100FA" w:rsidP="4CF8DB4E">
      <w:pPr>
        <w:rPr>
          <w:i/>
          <w:iCs/>
          <w:sz w:val="20"/>
          <w:szCs w:val="20"/>
        </w:rPr>
      </w:pPr>
      <w:r w:rsidRPr="008100FA">
        <w:rPr>
          <w:i/>
          <w:iCs/>
          <w:sz w:val="20"/>
          <w:szCs w:val="20"/>
        </w:rPr>
        <w:t>HILLVIEW FUNERAL SERVICES LTD</w:t>
      </w:r>
      <w:r>
        <w:rPr>
          <w:i/>
          <w:iCs/>
          <w:sz w:val="20"/>
          <w:szCs w:val="20"/>
        </w:rPr>
        <w:t xml:space="preserve"> </w:t>
      </w:r>
      <w:r w:rsidR="00C27795" w:rsidRPr="00D04506">
        <w:rPr>
          <w:i/>
          <w:iCs/>
          <w:sz w:val="20"/>
          <w:szCs w:val="20"/>
        </w:rPr>
        <w:t xml:space="preserve">is an </w:t>
      </w:r>
      <w:r w:rsidR="00C27795" w:rsidRPr="0BF47780">
        <w:rPr>
          <w:i/>
          <w:iCs/>
          <w:sz w:val="20"/>
          <w:szCs w:val="20"/>
        </w:rPr>
        <w:t xml:space="preserve">introducer appointed representative of Golden Charter Limited trading as Golden Charter Funeral Plans which is authorised and regulated by the Financial Conduct Authority (FRN:965279). </w:t>
      </w:r>
    </w:p>
    <w:p w14:paraId="7267F857" w14:textId="180A2397" w:rsidR="00B15107" w:rsidRDefault="00B15107" w:rsidP="0BF47780"/>
    <w:sectPr w:rsidR="00B15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62"/>
    <w:rsid w:val="00016F99"/>
    <w:rsid w:val="000238CE"/>
    <w:rsid w:val="00025329"/>
    <w:rsid w:val="00064E32"/>
    <w:rsid w:val="00095DAB"/>
    <w:rsid w:val="00097641"/>
    <w:rsid w:val="000A51DE"/>
    <w:rsid w:val="000E2A8B"/>
    <w:rsid w:val="00131816"/>
    <w:rsid w:val="001A6108"/>
    <w:rsid w:val="00241D7F"/>
    <w:rsid w:val="002776FF"/>
    <w:rsid w:val="00301E74"/>
    <w:rsid w:val="00337857"/>
    <w:rsid w:val="0036567E"/>
    <w:rsid w:val="003C425E"/>
    <w:rsid w:val="005864C7"/>
    <w:rsid w:val="005B5642"/>
    <w:rsid w:val="00601BAD"/>
    <w:rsid w:val="006C628C"/>
    <w:rsid w:val="00741AEA"/>
    <w:rsid w:val="00755435"/>
    <w:rsid w:val="008100FA"/>
    <w:rsid w:val="00952F49"/>
    <w:rsid w:val="009B3D1E"/>
    <w:rsid w:val="009B6C13"/>
    <w:rsid w:val="009C0930"/>
    <w:rsid w:val="00A03314"/>
    <w:rsid w:val="00AA5288"/>
    <w:rsid w:val="00AD6D35"/>
    <w:rsid w:val="00B13E06"/>
    <w:rsid w:val="00B15107"/>
    <w:rsid w:val="00B40F61"/>
    <w:rsid w:val="00B611C9"/>
    <w:rsid w:val="00B760A7"/>
    <w:rsid w:val="00C007F8"/>
    <w:rsid w:val="00C27795"/>
    <w:rsid w:val="00D04506"/>
    <w:rsid w:val="00D342D8"/>
    <w:rsid w:val="00D67F35"/>
    <w:rsid w:val="00E22062"/>
    <w:rsid w:val="00E6283C"/>
    <w:rsid w:val="00EA30A8"/>
    <w:rsid w:val="00FB7F99"/>
    <w:rsid w:val="00FF68D5"/>
    <w:rsid w:val="00FF7D64"/>
    <w:rsid w:val="0836ED25"/>
    <w:rsid w:val="0BEC3AB3"/>
    <w:rsid w:val="0BF47780"/>
    <w:rsid w:val="0DF329F9"/>
    <w:rsid w:val="256940B1"/>
    <w:rsid w:val="262FD351"/>
    <w:rsid w:val="29613991"/>
    <w:rsid w:val="37542D9C"/>
    <w:rsid w:val="3D55110C"/>
    <w:rsid w:val="4B1ADFE7"/>
    <w:rsid w:val="4CF8DB4E"/>
    <w:rsid w:val="56C8DFE4"/>
    <w:rsid w:val="6ACDDED1"/>
    <w:rsid w:val="6B5E3646"/>
    <w:rsid w:val="6D6D44BF"/>
    <w:rsid w:val="741AEA36"/>
    <w:rsid w:val="7A3021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3DC9"/>
  <w15:chartTrackingRefBased/>
  <w15:docId w15:val="{6F6ED8E4-0009-48A5-9C80-8DF60096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2062"/>
    <w:rPr>
      <w:sz w:val="16"/>
      <w:szCs w:val="16"/>
    </w:rPr>
  </w:style>
  <w:style w:type="paragraph" w:styleId="CommentText">
    <w:name w:val="annotation text"/>
    <w:basedOn w:val="Normal"/>
    <w:link w:val="CommentTextChar"/>
    <w:uiPriority w:val="99"/>
    <w:semiHidden/>
    <w:unhideWhenUsed/>
    <w:rsid w:val="00E22062"/>
    <w:pPr>
      <w:spacing w:line="240" w:lineRule="auto"/>
    </w:pPr>
    <w:rPr>
      <w:sz w:val="20"/>
      <w:szCs w:val="20"/>
    </w:rPr>
  </w:style>
  <w:style w:type="character" w:customStyle="1" w:styleId="CommentTextChar">
    <w:name w:val="Comment Text Char"/>
    <w:basedOn w:val="DefaultParagraphFont"/>
    <w:link w:val="CommentText"/>
    <w:uiPriority w:val="99"/>
    <w:semiHidden/>
    <w:rsid w:val="00E22062"/>
    <w:rPr>
      <w:sz w:val="20"/>
      <w:szCs w:val="20"/>
    </w:rPr>
  </w:style>
  <w:style w:type="paragraph" w:styleId="BalloonText">
    <w:name w:val="Balloon Text"/>
    <w:basedOn w:val="Normal"/>
    <w:link w:val="BalloonTextChar"/>
    <w:uiPriority w:val="99"/>
    <w:semiHidden/>
    <w:unhideWhenUsed/>
    <w:rsid w:val="00E22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0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7F99"/>
    <w:rPr>
      <w:b/>
      <w:bCs/>
    </w:rPr>
  </w:style>
  <w:style w:type="character" w:customStyle="1" w:styleId="CommentSubjectChar">
    <w:name w:val="Comment Subject Char"/>
    <w:basedOn w:val="CommentTextChar"/>
    <w:link w:val="CommentSubject"/>
    <w:uiPriority w:val="99"/>
    <w:semiHidden/>
    <w:rsid w:val="00FB7F99"/>
    <w:rPr>
      <w:b/>
      <w:bCs/>
      <w:sz w:val="20"/>
      <w:szCs w:val="20"/>
    </w:rPr>
  </w:style>
  <w:style w:type="paragraph" w:customStyle="1" w:styleId="paragraph">
    <w:name w:val="paragraph"/>
    <w:basedOn w:val="Normal"/>
    <w:rsid w:val="00095D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5DAB"/>
  </w:style>
  <w:style w:type="character" w:customStyle="1" w:styleId="eop">
    <w:name w:val="eop"/>
    <w:basedOn w:val="DefaultParagraphFont"/>
    <w:rsid w:val="0009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7075">
      <w:bodyDiv w:val="1"/>
      <w:marLeft w:val="0"/>
      <w:marRight w:val="0"/>
      <w:marTop w:val="0"/>
      <w:marBottom w:val="0"/>
      <w:divBdr>
        <w:top w:val="none" w:sz="0" w:space="0" w:color="auto"/>
        <w:left w:val="none" w:sz="0" w:space="0" w:color="auto"/>
        <w:bottom w:val="none" w:sz="0" w:space="0" w:color="auto"/>
        <w:right w:val="none" w:sz="0" w:space="0" w:color="auto"/>
      </w:divBdr>
      <w:divsChild>
        <w:div w:id="1269703158">
          <w:marLeft w:val="0"/>
          <w:marRight w:val="0"/>
          <w:marTop w:val="0"/>
          <w:marBottom w:val="0"/>
          <w:divBdr>
            <w:top w:val="none" w:sz="0" w:space="0" w:color="auto"/>
            <w:left w:val="none" w:sz="0" w:space="0" w:color="auto"/>
            <w:bottom w:val="none" w:sz="0" w:space="0" w:color="auto"/>
            <w:right w:val="none" w:sz="0" w:space="0" w:color="auto"/>
          </w:divBdr>
        </w:div>
        <w:div w:id="2057510001">
          <w:marLeft w:val="0"/>
          <w:marRight w:val="0"/>
          <w:marTop w:val="0"/>
          <w:marBottom w:val="0"/>
          <w:divBdr>
            <w:top w:val="none" w:sz="0" w:space="0" w:color="auto"/>
            <w:left w:val="none" w:sz="0" w:space="0" w:color="auto"/>
            <w:bottom w:val="none" w:sz="0" w:space="0" w:color="auto"/>
            <w:right w:val="none" w:sz="0" w:space="0" w:color="auto"/>
          </w:divBdr>
        </w:div>
        <w:div w:id="959649436">
          <w:marLeft w:val="0"/>
          <w:marRight w:val="0"/>
          <w:marTop w:val="0"/>
          <w:marBottom w:val="0"/>
          <w:divBdr>
            <w:top w:val="none" w:sz="0" w:space="0" w:color="auto"/>
            <w:left w:val="none" w:sz="0" w:space="0" w:color="auto"/>
            <w:bottom w:val="none" w:sz="0" w:space="0" w:color="auto"/>
            <w:right w:val="none" w:sz="0" w:space="0" w:color="auto"/>
          </w:divBdr>
        </w:div>
        <w:div w:id="1635063935">
          <w:marLeft w:val="0"/>
          <w:marRight w:val="0"/>
          <w:marTop w:val="0"/>
          <w:marBottom w:val="0"/>
          <w:divBdr>
            <w:top w:val="none" w:sz="0" w:space="0" w:color="auto"/>
            <w:left w:val="none" w:sz="0" w:space="0" w:color="auto"/>
            <w:bottom w:val="none" w:sz="0" w:space="0" w:color="auto"/>
            <w:right w:val="none" w:sz="0" w:space="0" w:color="auto"/>
          </w:divBdr>
        </w:div>
        <w:div w:id="1355350713">
          <w:marLeft w:val="0"/>
          <w:marRight w:val="0"/>
          <w:marTop w:val="0"/>
          <w:marBottom w:val="0"/>
          <w:divBdr>
            <w:top w:val="none" w:sz="0" w:space="0" w:color="auto"/>
            <w:left w:val="none" w:sz="0" w:space="0" w:color="auto"/>
            <w:bottom w:val="none" w:sz="0" w:space="0" w:color="auto"/>
            <w:right w:val="none" w:sz="0" w:space="0" w:color="auto"/>
          </w:divBdr>
        </w:div>
      </w:divsChild>
    </w:div>
    <w:div w:id="556816506">
      <w:bodyDiv w:val="1"/>
      <w:marLeft w:val="0"/>
      <w:marRight w:val="0"/>
      <w:marTop w:val="0"/>
      <w:marBottom w:val="0"/>
      <w:divBdr>
        <w:top w:val="none" w:sz="0" w:space="0" w:color="auto"/>
        <w:left w:val="none" w:sz="0" w:space="0" w:color="auto"/>
        <w:bottom w:val="none" w:sz="0" w:space="0" w:color="auto"/>
        <w:right w:val="none" w:sz="0" w:space="0" w:color="auto"/>
      </w:divBdr>
    </w:div>
    <w:div w:id="13960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fda8c4-e258-42d4-b111-a62ce39ca8c7" xsi:nil="true"/>
    <SharedWithUsers xmlns="1dfda8c4-e258-42d4-b111-a62ce39ca8c7">
      <UserInfo>
        <DisplayName>Debi Fernie</DisplayName>
        <AccountId>8143</AccountId>
        <AccountType/>
      </UserInfo>
    </SharedWithUsers>
    <lcf76f155ced4ddcb4097134ff3c332f xmlns="1210f429-2410-4f1f-877f-249e8b4804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BA7400A8B764DB52641615B1DF5FF" ma:contentTypeVersion="23" ma:contentTypeDescription="Create a new document." ma:contentTypeScope="" ma:versionID="668423a0bf306681f6a745b39664954f">
  <xsd:schema xmlns:xsd="http://www.w3.org/2001/XMLSchema" xmlns:xs="http://www.w3.org/2001/XMLSchema" xmlns:p="http://schemas.microsoft.com/office/2006/metadata/properties" xmlns:ns2="1dfda8c4-e258-42d4-b111-a62ce39ca8c7" xmlns:ns3="1210f429-2410-4f1f-877f-249e8b480478" targetNamespace="http://schemas.microsoft.com/office/2006/metadata/properties" ma:root="true" ma:fieldsID="bd5ceb6243753831e26253323ddfaf4d" ns2:_="" ns3:_="">
    <xsd:import namespace="1dfda8c4-e258-42d4-b111-a62ce39ca8c7"/>
    <xsd:import namespace="1210f429-2410-4f1f-877f-249e8b48047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da8c4-e258-42d4-b111-a62ce39ca8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472b8e62-e42b-4db1-ae52-c03134d3ec82}" ma:internalName="TaxCatchAll" ma:showField="CatchAllData" ma:web="1dfda8c4-e258-42d4-b111-a62ce39ca8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0f429-2410-4f1f-877f-249e8b48047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4f55e58-8c5f-400b-9619-46bff9b34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30355-7DFE-422F-A269-FAC79BE64223}">
  <ds:schemaRefs>
    <ds:schemaRef ds:uri="http://schemas.microsoft.com/office/2006/metadata/properties"/>
    <ds:schemaRef ds:uri="http://schemas.microsoft.com/office/infopath/2007/PartnerControls"/>
    <ds:schemaRef ds:uri="1dfda8c4-e258-42d4-b111-a62ce39ca8c7"/>
    <ds:schemaRef ds:uri="1210f429-2410-4f1f-877f-249e8b480478"/>
  </ds:schemaRefs>
</ds:datastoreItem>
</file>

<file path=customXml/itemProps2.xml><?xml version="1.0" encoding="utf-8"?>
<ds:datastoreItem xmlns:ds="http://schemas.openxmlformats.org/officeDocument/2006/customXml" ds:itemID="{56A96ABF-4900-4D1C-9860-D6236B95D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da8c4-e258-42d4-b111-a62ce39ca8c7"/>
    <ds:schemaRef ds:uri="1210f429-2410-4f1f-877f-249e8b480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30B7A-A1B4-456C-AD34-5FEAF7025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Company>Golden Charter</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Paterson</dc:creator>
  <cp:keywords/>
  <dc:description/>
  <cp:lastModifiedBy>Caroline Taylor</cp:lastModifiedBy>
  <cp:revision>2</cp:revision>
  <dcterms:created xsi:type="dcterms:W3CDTF">2025-03-11T16:14:00Z</dcterms:created>
  <dcterms:modified xsi:type="dcterms:W3CDTF">2025-03-11T16:14:00Z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0x010100D78BA7400A8B764DB52641615B1DF5FF</vt:lpwstr>
  </property>
  <property fmtid="{D5CDD505-2E9C-101B-9397-08002B2CF9AE}" pid="3" name="MediaServiceImageTags">
    <vt:lpwstr/>
  </property>
</Properties>
</file>